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C1D2C" w14:textId="0FC7585B" w:rsidR="00D46E8A" w:rsidRDefault="00D46E8A">
      <w:pPr>
        <w:rPr>
          <w:rFonts w:cstheme="minorHAnsi"/>
        </w:rPr>
      </w:pPr>
      <w:bookmarkStart w:id="0" w:name="_GoBack"/>
      <w:bookmarkEnd w:id="0"/>
      <w:r w:rsidRPr="00843B6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D110F0" wp14:editId="51D45A0F">
            <wp:simplePos x="0" y="0"/>
            <wp:positionH relativeFrom="column">
              <wp:posOffset>-542925</wp:posOffset>
            </wp:positionH>
            <wp:positionV relativeFrom="paragraph">
              <wp:posOffset>-429260</wp:posOffset>
            </wp:positionV>
            <wp:extent cx="6639560" cy="828675"/>
            <wp:effectExtent l="19050" t="0" r="8890" b="0"/>
            <wp:wrapNone/>
            <wp:docPr id="2" name="Рисунок 1" descr="шапка академии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 академии_fina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D4FB7" w14:textId="77777777" w:rsidR="00D46E8A" w:rsidRDefault="00D46E8A">
      <w:pPr>
        <w:rPr>
          <w:rFonts w:cstheme="minorHAnsi"/>
        </w:rPr>
      </w:pPr>
    </w:p>
    <w:p w14:paraId="01910161" w14:textId="7DC67EC4" w:rsidR="00D46E8A" w:rsidRDefault="00D46E8A" w:rsidP="00D46E8A">
      <w:pPr>
        <w:jc w:val="center"/>
        <w:rPr>
          <w:rFonts w:cstheme="minorHAnsi"/>
        </w:rPr>
      </w:pPr>
      <w:r>
        <w:rPr>
          <w:rFonts w:cstheme="minorHAnsi"/>
        </w:rPr>
        <w:t>Уважаемые коллеги,</w:t>
      </w:r>
    </w:p>
    <w:p w14:paraId="08F0179C" w14:textId="42FA2B83" w:rsidR="00D46E8A" w:rsidRDefault="00D46E8A" w:rsidP="00D46E8A">
      <w:pPr>
        <w:jc w:val="center"/>
        <w:rPr>
          <w:rFonts w:cstheme="minorHAnsi"/>
        </w:rPr>
      </w:pPr>
      <w:r>
        <w:rPr>
          <w:rFonts w:cstheme="minorHAnsi"/>
        </w:rPr>
        <w:t xml:space="preserve">Академия менеджмента </w:t>
      </w:r>
      <w:proofErr w:type="spellStart"/>
      <w:r>
        <w:rPr>
          <w:rFonts w:cstheme="minorHAnsi"/>
        </w:rPr>
        <w:t>г.Набережные</w:t>
      </w:r>
      <w:proofErr w:type="spellEnd"/>
      <w:r>
        <w:rPr>
          <w:rFonts w:cstheme="minorHAnsi"/>
        </w:rPr>
        <w:t xml:space="preserve"> Челны</w:t>
      </w:r>
    </w:p>
    <w:p w14:paraId="5D001ED1" w14:textId="32EEA9AD" w:rsidR="00D46E8A" w:rsidRDefault="00D46E8A" w:rsidP="00D46E8A">
      <w:pPr>
        <w:jc w:val="center"/>
        <w:rPr>
          <w:rFonts w:cstheme="minorHAnsi"/>
        </w:rPr>
      </w:pPr>
      <w:r>
        <w:rPr>
          <w:rFonts w:cstheme="minorHAnsi"/>
        </w:rPr>
        <w:t>предлагает перечень важных тем для родительских собраний и семинаров.</w:t>
      </w:r>
    </w:p>
    <w:p w14:paraId="06B2B3EC" w14:textId="77777777" w:rsidR="00D46E8A" w:rsidRDefault="00D46E8A">
      <w:pPr>
        <w:rPr>
          <w:rFonts w:cstheme="minorHAnsi"/>
        </w:rPr>
      </w:pPr>
    </w:p>
    <w:p w14:paraId="18FC7592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1. Как принимать ребенка таким, какой он есть.</w:t>
      </w:r>
    </w:p>
    <w:p w14:paraId="28371AD6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2. Как выражать свою любовь и заботу так, чтобы ребенок ее почувствовал</w:t>
      </w:r>
    </w:p>
    <w:p w14:paraId="650D5171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3. Как слушать ребенка и помогать ему безопасно выражать свои эмоции</w:t>
      </w:r>
    </w:p>
    <w:p w14:paraId="4AFA43C0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4. Как воспитывать мальчиков, а как - девочек? Какова роль мамы и папы в воспитании мальчиков и в воспитании девочек?</w:t>
      </w:r>
    </w:p>
    <w:p w14:paraId="7E060592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5. Как оказывать помощь, не лишая ребенка самостоятельности?</w:t>
      </w:r>
    </w:p>
    <w:p w14:paraId="4810B6A9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6. Как избавиться от ссор и конфликтов между сестрами и братьями в семье?</w:t>
      </w:r>
    </w:p>
    <w:p w14:paraId="443C5EB7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7. Как преодолеть кризисы в развитии ребенка?</w:t>
      </w:r>
    </w:p>
    <w:p w14:paraId="5B0A6CD8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8. Как справляться с детскими истериками и другими трудностями в поведении?</w:t>
      </w:r>
    </w:p>
    <w:p w14:paraId="39FE768E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9. Как помочь подросткам найти себя, а нам контакт с подростком?</w:t>
      </w:r>
    </w:p>
    <w:p w14:paraId="7217087D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10. Как помочь детям преодолеть школьные трудности?</w:t>
      </w:r>
    </w:p>
    <w:p w14:paraId="78AD9A9E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11. Как подготовить дошкольников к школе</w:t>
      </w:r>
    </w:p>
    <w:p w14:paraId="37119F4D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12. Как справляться с собственным гневом и другими негативными эмоциями?</w:t>
      </w:r>
    </w:p>
    <w:p w14:paraId="3A192936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13. Как сформировать положительные привычки у членов семьи, включая родителей?</w:t>
      </w:r>
    </w:p>
    <w:p w14:paraId="724EC718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14. Как создать полноценную развивающую среду для ребенка из неполной семьи?</w:t>
      </w:r>
    </w:p>
    <w:p w14:paraId="5338D2B0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15. Как выстроить общение ребенка с приемным ребенком?</w:t>
      </w:r>
    </w:p>
    <w:p w14:paraId="45F7843A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16. Как создать полноценные условия для развития ребенка с особыми возможностями здоровья?</w:t>
      </w:r>
    </w:p>
    <w:p w14:paraId="43987A30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17. Как раскрыть в ребенке его таланты, его потенциал?</w:t>
      </w:r>
    </w:p>
    <w:p w14:paraId="4B946A77" w14:textId="77777777" w:rsidR="00D46E8A" w:rsidRPr="00D46E8A" w:rsidRDefault="00D46E8A" w:rsidP="00CA12EE">
      <w:pPr>
        <w:tabs>
          <w:tab w:val="left" w:pos="585"/>
          <w:tab w:val="left" w:pos="885"/>
        </w:tabs>
        <w:ind w:left="284"/>
        <w:jc w:val="both"/>
        <w:rPr>
          <w:rFonts w:cstheme="minorHAnsi"/>
          <w:sz w:val="24"/>
          <w:szCs w:val="24"/>
        </w:rPr>
      </w:pPr>
      <w:r w:rsidRPr="00D46E8A">
        <w:rPr>
          <w:rFonts w:cstheme="minorHAnsi"/>
          <w:sz w:val="24"/>
          <w:szCs w:val="24"/>
        </w:rPr>
        <w:t>Тема 18. Как находить полезные ресурсы для развития ребенка?</w:t>
      </w:r>
    </w:p>
    <w:p w14:paraId="15E46091" w14:textId="77777777" w:rsidR="00F12C76" w:rsidRPr="00D46E8A" w:rsidRDefault="00F12C76" w:rsidP="006C0B77">
      <w:pPr>
        <w:spacing w:after="0"/>
        <w:ind w:firstLine="709"/>
        <w:jc w:val="both"/>
        <w:rPr>
          <w:rFonts w:cstheme="minorHAnsi"/>
        </w:rPr>
      </w:pPr>
    </w:p>
    <w:sectPr w:rsidR="00F12C76" w:rsidRPr="00D46E8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8A"/>
    <w:rsid w:val="00422430"/>
    <w:rsid w:val="004228C3"/>
    <w:rsid w:val="006C0B77"/>
    <w:rsid w:val="008242FF"/>
    <w:rsid w:val="00870751"/>
    <w:rsid w:val="00922C48"/>
    <w:rsid w:val="00B915B7"/>
    <w:rsid w:val="00D46E8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0D49"/>
  <w15:chartTrackingRefBased/>
  <w15:docId w15:val="{CFEC1AD9-053E-4690-9E10-EE34CA41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E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E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2020-10-18T17:29:00Z</dcterms:created>
  <dcterms:modified xsi:type="dcterms:W3CDTF">2020-10-18T17:29:00Z</dcterms:modified>
</cp:coreProperties>
</file>